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B9" w:rsidRPr="009B795B" w:rsidRDefault="002212B9" w:rsidP="007E63FC">
      <w:pPr>
        <w:rPr>
          <w:rFonts w:ascii="Arial" w:hAnsi="Arial"/>
          <w:b/>
          <w:sz w:val="8"/>
          <w:szCs w:val="8"/>
        </w:rPr>
      </w:pPr>
    </w:p>
    <w:p w:rsidR="005B33C6" w:rsidRDefault="005B33C6" w:rsidP="00F63194">
      <w:pPr>
        <w:jc w:val="center"/>
        <w:rPr>
          <w:rFonts w:ascii="Arial" w:hAnsi="Arial" w:cs="Calibri"/>
          <w:b/>
          <w:sz w:val="32"/>
          <w:szCs w:val="32"/>
        </w:rPr>
      </w:pPr>
    </w:p>
    <w:p w:rsidR="005B33C6" w:rsidRPr="005B33C6" w:rsidRDefault="005B33C6" w:rsidP="00221D87">
      <w:pPr>
        <w:jc w:val="center"/>
        <w:rPr>
          <w:rFonts w:ascii="Arial" w:hAnsi="Arial" w:cs="Calibri"/>
          <w:b/>
          <w:sz w:val="16"/>
          <w:szCs w:val="32"/>
        </w:rPr>
      </w:pPr>
    </w:p>
    <w:p w:rsidR="00AB423B" w:rsidRDefault="00A76FF6" w:rsidP="00463C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APPEL A PROJET</w:t>
      </w:r>
      <w:r>
        <w:rPr>
          <w:rFonts w:ascii="Arial" w:hAnsi="Arial" w:cs="Arial"/>
          <w:b/>
          <w:sz w:val="32"/>
          <w:szCs w:val="32"/>
        </w:rPr>
        <w:br/>
      </w:r>
      <w:r w:rsidRPr="00A76FF6">
        <w:rPr>
          <w:rFonts w:ascii="Arial" w:hAnsi="Arial" w:cs="Arial"/>
          <w:b/>
          <w:sz w:val="32"/>
          <w:szCs w:val="32"/>
          <w:u w:val="single"/>
        </w:rPr>
        <w:t>CONTRAT DOCTORAL 2024</w:t>
      </w:r>
    </w:p>
    <w:p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:rsidR="00D90E31" w:rsidRPr="005877F6" w:rsidRDefault="005877F6" w:rsidP="00D90E31">
      <w:pPr>
        <w:rPr>
          <w:rFonts w:ascii="Arial" w:hAnsi="Arial"/>
          <w:b/>
          <w:color w:val="0070C0"/>
          <w:sz w:val="28"/>
          <w:szCs w:val="28"/>
          <w:u w:val="single"/>
        </w:rPr>
      </w:pPr>
      <w:r>
        <w:rPr>
          <w:rFonts w:ascii="Arial" w:hAnsi="Arial"/>
          <w:b/>
          <w:color w:val="0070C0"/>
          <w:sz w:val="28"/>
          <w:szCs w:val="28"/>
          <w:u w:val="single"/>
        </w:rPr>
        <w:t xml:space="preserve">1- </w:t>
      </w:r>
      <w:r w:rsidR="00D90E31" w:rsidRPr="005877F6">
        <w:rPr>
          <w:rFonts w:ascii="Arial" w:hAnsi="Arial"/>
          <w:b/>
          <w:color w:val="0070C0"/>
          <w:sz w:val="28"/>
          <w:szCs w:val="28"/>
          <w:u w:val="single"/>
        </w:rPr>
        <w:t>D</w:t>
      </w:r>
      <w:r w:rsidRPr="005877F6">
        <w:rPr>
          <w:rFonts w:ascii="Arial" w:hAnsi="Arial"/>
          <w:b/>
          <w:color w:val="0070C0"/>
          <w:sz w:val="28"/>
          <w:szCs w:val="28"/>
          <w:u w:val="single"/>
        </w:rPr>
        <w:t>ESCRIPTION</w:t>
      </w:r>
    </w:p>
    <w:p w:rsidR="00D90E31" w:rsidRPr="005856EB" w:rsidRDefault="00D90E31" w:rsidP="00D90E31">
      <w:pPr>
        <w:rPr>
          <w:rFonts w:ascii="Arial" w:hAnsi="Arial"/>
          <w:b/>
          <w:color w:val="0070C0"/>
          <w:sz w:val="26"/>
          <w:szCs w:val="26"/>
        </w:rPr>
      </w:pPr>
    </w:p>
    <w:p w:rsidR="00D90E31" w:rsidRDefault="00D90E31" w:rsidP="00D90E31">
      <w:pPr>
        <w:rPr>
          <w:rFonts w:ascii="Arial" w:hAnsi="Arial" w:cs="Arial"/>
          <w:szCs w:val="32"/>
        </w:rPr>
      </w:pPr>
      <w:r w:rsidRPr="00D90E31">
        <w:rPr>
          <w:rFonts w:ascii="Arial" w:hAnsi="Arial" w:cs="Arial"/>
          <w:szCs w:val="32"/>
        </w:rPr>
        <w:t xml:space="preserve">L'Université de la Polynésie française prévoie d'attribuer au moins </w:t>
      </w:r>
      <w:r w:rsidRPr="00A76FF6">
        <w:rPr>
          <w:rFonts w:ascii="Arial" w:hAnsi="Arial" w:cs="Arial"/>
          <w:color w:val="FF0000"/>
          <w:szCs w:val="32"/>
        </w:rPr>
        <w:t>3</w:t>
      </w:r>
      <w:r w:rsidRPr="00D90E31">
        <w:rPr>
          <w:rFonts w:ascii="Arial" w:hAnsi="Arial" w:cs="Arial"/>
          <w:szCs w:val="32"/>
        </w:rPr>
        <w:t xml:space="preserve"> contrats do</w:t>
      </w:r>
      <w:r w:rsidR="005877F6">
        <w:rPr>
          <w:rFonts w:ascii="Arial" w:hAnsi="Arial" w:cs="Arial"/>
          <w:szCs w:val="32"/>
        </w:rPr>
        <w:t>ctoraux</w:t>
      </w:r>
      <w:r w:rsidRPr="00D90E31">
        <w:rPr>
          <w:rFonts w:ascii="Arial" w:hAnsi="Arial" w:cs="Arial"/>
          <w:szCs w:val="32"/>
        </w:rPr>
        <w:t xml:space="preserve"> d'une durée de 36 mois </w:t>
      </w:r>
      <w:r w:rsidR="00372E42">
        <w:rPr>
          <w:rFonts w:ascii="Arial" w:hAnsi="Arial" w:cs="Arial"/>
          <w:szCs w:val="32"/>
        </w:rPr>
        <w:t xml:space="preserve">qui </w:t>
      </w:r>
      <w:r w:rsidRPr="00D90E31">
        <w:rPr>
          <w:rFonts w:ascii="Arial" w:hAnsi="Arial" w:cs="Arial"/>
          <w:szCs w:val="32"/>
        </w:rPr>
        <w:t>pourront prendr</w:t>
      </w:r>
      <w:r w:rsidR="005877F6">
        <w:rPr>
          <w:rFonts w:ascii="Arial" w:hAnsi="Arial" w:cs="Arial"/>
          <w:szCs w:val="32"/>
        </w:rPr>
        <w:t>e effet à la fin de l’année</w:t>
      </w:r>
      <w:r w:rsidRPr="00D90E31">
        <w:rPr>
          <w:rFonts w:ascii="Arial" w:hAnsi="Arial" w:cs="Arial"/>
          <w:szCs w:val="32"/>
        </w:rPr>
        <w:t xml:space="preserve"> </w:t>
      </w:r>
      <w:r w:rsidR="00372E42">
        <w:rPr>
          <w:rFonts w:ascii="Arial" w:hAnsi="Arial" w:cs="Arial"/>
          <w:color w:val="FF0000"/>
          <w:szCs w:val="32"/>
        </w:rPr>
        <w:t>2024</w:t>
      </w:r>
      <w:r w:rsidRPr="00A76FF6">
        <w:rPr>
          <w:rFonts w:ascii="Arial" w:hAnsi="Arial" w:cs="Arial"/>
          <w:color w:val="FF0000"/>
          <w:szCs w:val="32"/>
        </w:rPr>
        <w:t xml:space="preserve"> </w:t>
      </w:r>
      <w:r w:rsidRPr="00D90E31">
        <w:rPr>
          <w:rFonts w:ascii="Arial" w:hAnsi="Arial" w:cs="Arial"/>
          <w:szCs w:val="32"/>
        </w:rPr>
        <w:t>et</w:t>
      </w:r>
      <w:r w:rsidR="005877F6">
        <w:rPr>
          <w:rFonts w:ascii="Arial" w:hAnsi="Arial" w:cs="Arial"/>
          <w:szCs w:val="32"/>
        </w:rPr>
        <w:t xml:space="preserve"> après</w:t>
      </w:r>
      <w:r w:rsidRPr="00D90E31">
        <w:rPr>
          <w:rFonts w:ascii="Arial" w:hAnsi="Arial" w:cs="Arial"/>
          <w:szCs w:val="32"/>
        </w:rPr>
        <w:t xml:space="preserve"> finalisation de la procédure d’inscription</w:t>
      </w:r>
      <w:r w:rsidR="005877F6">
        <w:rPr>
          <w:rFonts w:ascii="Arial" w:hAnsi="Arial" w:cs="Arial"/>
          <w:szCs w:val="32"/>
        </w:rPr>
        <w:t xml:space="preserve"> pour l’année universitaire </w:t>
      </w:r>
      <w:r w:rsidR="00372E42">
        <w:rPr>
          <w:rFonts w:ascii="Arial" w:hAnsi="Arial" w:cs="Arial"/>
          <w:color w:val="FF0000"/>
          <w:szCs w:val="32"/>
        </w:rPr>
        <w:t>2024</w:t>
      </w:r>
      <w:r w:rsidR="005877F6" w:rsidRPr="00A76FF6">
        <w:rPr>
          <w:rFonts w:ascii="Arial" w:hAnsi="Arial" w:cs="Arial"/>
          <w:color w:val="FF0000"/>
          <w:szCs w:val="32"/>
        </w:rPr>
        <w:t>/202</w:t>
      </w:r>
      <w:r w:rsidR="00372E42">
        <w:rPr>
          <w:rFonts w:ascii="Arial" w:hAnsi="Arial" w:cs="Arial"/>
          <w:color w:val="FF0000"/>
          <w:szCs w:val="32"/>
        </w:rPr>
        <w:t>5</w:t>
      </w:r>
      <w:r w:rsidRPr="00D90E31">
        <w:rPr>
          <w:rFonts w:ascii="Arial" w:hAnsi="Arial" w:cs="Arial"/>
          <w:szCs w:val="32"/>
        </w:rPr>
        <w:t>.</w:t>
      </w:r>
    </w:p>
    <w:p w:rsidR="005877F6" w:rsidRPr="00D90E31" w:rsidRDefault="005877F6" w:rsidP="00D90E31">
      <w:pPr>
        <w:rPr>
          <w:rFonts w:ascii="Arial" w:hAnsi="Arial" w:cs="Arial"/>
          <w:szCs w:val="32"/>
        </w:rPr>
      </w:pPr>
    </w:p>
    <w:p w:rsidR="00D90E31" w:rsidRDefault="00D90E31" w:rsidP="00D90E31">
      <w:pPr>
        <w:rPr>
          <w:rFonts w:ascii="Arial" w:hAnsi="Arial" w:cs="Arial"/>
          <w:szCs w:val="32"/>
        </w:rPr>
      </w:pPr>
      <w:r w:rsidRPr="00D90E31">
        <w:rPr>
          <w:rFonts w:ascii="Arial" w:hAnsi="Arial" w:cs="Arial"/>
          <w:szCs w:val="32"/>
        </w:rPr>
        <w:t>Le contrat doctoral a été créé par décret du 23 avril 2009 afin d’apporter un soutien financier aux étudiants qui préparent ou souhaitent préparer un doctorat. Ce contrat d'une durée de trois ans, « apporte toutes les garanties sociales d'un contrat de travail conforme au droit public ».</w:t>
      </w:r>
    </w:p>
    <w:p w:rsidR="005877F6" w:rsidRPr="00D90E31" w:rsidRDefault="005877F6" w:rsidP="00D90E31">
      <w:pPr>
        <w:rPr>
          <w:rFonts w:ascii="Arial" w:hAnsi="Arial" w:cs="Arial"/>
          <w:szCs w:val="32"/>
        </w:rPr>
      </w:pPr>
    </w:p>
    <w:p w:rsidR="00D90E31" w:rsidRDefault="00D90E31" w:rsidP="00D90E31">
      <w:pPr>
        <w:rPr>
          <w:rFonts w:ascii="Arial" w:hAnsi="Arial" w:cs="Arial"/>
          <w:szCs w:val="32"/>
        </w:rPr>
      </w:pPr>
      <w:r w:rsidRPr="00D90E31">
        <w:rPr>
          <w:rFonts w:ascii="Arial" w:hAnsi="Arial" w:cs="Arial"/>
          <w:szCs w:val="32"/>
        </w:rPr>
        <w:t>Ces bourses de thèses reposent sur un financement du Ministère français de l’enseignement supérieur, mais peuvent également reposer sur des co-financements</w:t>
      </w:r>
    </w:p>
    <w:p w:rsidR="005877F6" w:rsidRPr="00D90E31" w:rsidRDefault="005877F6" w:rsidP="00D90E31">
      <w:pPr>
        <w:rPr>
          <w:rFonts w:ascii="Arial" w:hAnsi="Arial" w:cs="Arial"/>
          <w:szCs w:val="32"/>
        </w:rPr>
      </w:pPr>
    </w:p>
    <w:p w:rsidR="00463CBB" w:rsidRDefault="00D90E31" w:rsidP="00D90E31">
      <w:pPr>
        <w:rPr>
          <w:rFonts w:ascii="Arial" w:hAnsi="Arial" w:cs="Arial"/>
          <w:szCs w:val="32"/>
        </w:rPr>
      </w:pPr>
      <w:r w:rsidRPr="00D90E31">
        <w:rPr>
          <w:rFonts w:ascii="Arial" w:hAnsi="Arial" w:cs="Arial"/>
          <w:szCs w:val="32"/>
        </w:rPr>
        <w:t>Dans le cadre de son contrat doctoral, le doctorant peut se voir confier des tâches uniquement consacrées à la recherche, mais peut également être amené à assurer des fonctions d’enseignement ou d’information scientifique, de valorisation de la recherche, voir des missions de conseil ou d'expertise pour les entreprises ou les collectivités publiques territoriales.</w:t>
      </w:r>
    </w:p>
    <w:p w:rsidR="005877F6" w:rsidRDefault="005877F6" w:rsidP="00D90E31">
      <w:pPr>
        <w:rPr>
          <w:rFonts w:ascii="Arial" w:hAnsi="Arial" w:cs="Arial"/>
          <w:szCs w:val="32"/>
        </w:rPr>
      </w:pPr>
    </w:p>
    <w:p w:rsidR="005877F6" w:rsidRPr="00B04C4D" w:rsidRDefault="005877F6" w:rsidP="005877F6">
      <w:pPr>
        <w:rPr>
          <w:rFonts w:ascii="Arial" w:hAnsi="Arial"/>
          <w:b/>
          <w:color w:val="0070C0"/>
          <w:sz w:val="28"/>
          <w:szCs w:val="28"/>
          <w:u w:val="single"/>
        </w:rPr>
      </w:pPr>
      <w:r w:rsidRPr="00B04C4D">
        <w:rPr>
          <w:rFonts w:ascii="Arial" w:hAnsi="Arial"/>
          <w:b/>
          <w:color w:val="0070C0"/>
          <w:sz w:val="28"/>
          <w:szCs w:val="28"/>
          <w:u w:val="single"/>
        </w:rPr>
        <w:t>2- MODALITES DE CANDIDATURE</w:t>
      </w:r>
    </w:p>
    <w:p w:rsidR="005877F6" w:rsidRPr="005856EB" w:rsidRDefault="005877F6" w:rsidP="005877F6">
      <w:pPr>
        <w:rPr>
          <w:rFonts w:ascii="Arial" w:hAnsi="Arial"/>
          <w:b/>
          <w:color w:val="0070C0"/>
          <w:sz w:val="26"/>
          <w:szCs w:val="26"/>
        </w:rPr>
      </w:pPr>
    </w:p>
    <w:p w:rsidR="005877F6" w:rsidRPr="005877F6" w:rsidRDefault="005877F6" w:rsidP="005877F6">
      <w:pPr>
        <w:rPr>
          <w:rFonts w:ascii="Arial" w:hAnsi="Arial" w:cs="Arial"/>
          <w:color w:val="0070C0"/>
          <w:szCs w:val="32"/>
        </w:rPr>
      </w:pPr>
      <w:r w:rsidRPr="005877F6">
        <w:rPr>
          <w:rFonts w:ascii="Arial" w:hAnsi="Arial" w:cs="Arial"/>
          <w:color w:val="0070C0"/>
          <w:szCs w:val="32"/>
        </w:rPr>
        <w:t xml:space="preserve">Qui peut </w:t>
      </w:r>
      <w:r w:rsidR="00AE5B23">
        <w:rPr>
          <w:rFonts w:ascii="Arial" w:hAnsi="Arial" w:cs="Arial"/>
          <w:color w:val="0070C0"/>
          <w:szCs w:val="32"/>
        </w:rPr>
        <w:t>déposer</w:t>
      </w:r>
      <w:r w:rsidRPr="005877F6">
        <w:rPr>
          <w:rFonts w:ascii="Arial" w:hAnsi="Arial" w:cs="Arial"/>
          <w:color w:val="0070C0"/>
          <w:szCs w:val="32"/>
        </w:rPr>
        <w:t xml:space="preserve"> une demande ?</w:t>
      </w:r>
    </w:p>
    <w:p w:rsidR="005877F6" w:rsidRDefault="005877F6" w:rsidP="005877F6">
      <w:pPr>
        <w:rPr>
          <w:rFonts w:ascii="Arial" w:hAnsi="Arial" w:cs="Arial"/>
          <w:szCs w:val="32"/>
        </w:rPr>
      </w:pPr>
      <w:r w:rsidRPr="005877F6">
        <w:rPr>
          <w:rFonts w:ascii="Arial" w:hAnsi="Arial" w:cs="Arial"/>
          <w:szCs w:val="32"/>
        </w:rPr>
        <w:t>Le dossier de candidature est constitué et présenté obligatoirement par un enseignant-chercheur HDR de l’UPF qui assurera la direction de thèse.</w:t>
      </w:r>
    </w:p>
    <w:p w:rsidR="00DA40DD" w:rsidRDefault="00DA40DD" w:rsidP="005877F6">
      <w:pPr>
        <w:rPr>
          <w:rFonts w:ascii="Arial" w:hAnsi="Arial" w:cs="Arial"/>
          <w:szCs w:val="32"/>
        </w:rPr>
      </w:pPr>
    </w:p>
    <w:p w:rsidR="00DA40DD" w:rsidRPr="005877F6" w:rsidRDefault="00AE5B23" w:rsidP="00DA40DD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>A qui et quand</w:t>
      </w:r>
      <w:r w:rsidR="00DA40DD" w:rsidRPr="005877F6">
        <w:rPr>
          <w:rFonts w:ascii="Arial" w:hAnsi="Arial" w:cs="Arial"/>
          <w:color w:val="0070C0"/>
          <w:szCs w:val="32"/>
        </w:rPr>
        <w:t xml:space="preserve"> </w:t>
      </w:r>
      <w:r>
        <w:rPr>
          <w:rFonts w:ascii="Arial" w:hAnsi="Arial" w:cs="Arial"/>
          <w:color w:val="0070C0"/>
          <w:szCs w:val="32"/>
        </w:rPr>
        <w:t xml:space="preserve">déposer </w:t>
      </w:r>
      <w:r w:rsidR="009F707E">
        <w:rPr>
          <w:rFonts w:ascii="Arial" w:hAnsi="Arial" w:cs="Arial"/>
          <w:color w:val="0070C0"/>
          <w:szCs w:val="32"/>
        </w:rPr>
        <w:t>une</w:t>
      </w:r>
      <w:r w:rsidR="00DA40DD" w:rsidRPr="005877F6">
        <w:rPr>
          <w:rFonts w:ascii="Arial" w:hAnsi="Arial" w:cs="Arial"/>
          <w:color w:val="0070C0"/>
          <w:szCs w:val="32"/>
        </w:rPr>
        <w:t xml:space="preserve"> demande ?</w:t>
      </w:r>
    </w:p>
    <w:p w:rsidR="00DA40DD" w:rsidRDefault="00DA40DD" w:rsidP="005877F6">
      <w:pPr>
        <w:rPr>
          <w:rFonts w:ascii="Arial" w:hAnsi="Arial" w:cs="Arial"/>
          <w:szCs w:val="32"/>
        </w:rPr>
      </w:pPr>
      <w:r w:rsidRPr="005877F6">
        <w:rPr>
          <w:rFonts w:ascii="Arial" w:hAnsi="Arial" w:cs="Arial"/>
          <w:szCs w:val="32"/>
        </w:rPr>
        <w:t xml:space="preserve">Le dossier de candidature </w:t>
      </w:r>
      <w:r w:rsidR="00AE5B23">
        <w:rPr>
          <w:rFonts w:ascii="Arial" w:hAnsi="Arial" w:cs="Arial"/>
          <w:szCs w:val="32"/>
        </w:rPr>
        <w:t>doit être</w:t>
      </w:r>
      <w:r w:rsidR="005755EF">
        <w:rPr>
          <w:rFonts w:ascii="Arial" w:hAnsi="Arial" w:cs="Arial"/>
          <w:szCs w:val="32"/>
        </w:rPr>
        <w:t xml:space="preserve"> visé par la direction de l’équipe de recherche et être</w:t>
      </w:r>
      <w:r w:rsidR="00AE5B23">
        <w:rPr>
          <w:rFonts w:ascii="Arial" w:hAnsi="Arial" w:cs="Arial"/>
          <w:szCs w:val="32"/>
        </w:rPr>
        <w:t xml:space="preserve"> envoyé par mail à l’Ecole Doctorale du Pacifique à l’UPF ( </w:t>
      </w:r>
      <w:hyperlink r:id="rId8" w:history="1">
        <w:r w:rsidR="00AE5B23" w:rsidRPr="00F1211B">
          <w:rPr>
            <w:rStyle w:val="Lienhypertexte"/>
            <w:rFonts w:ascii="Arial" w:hAnsi="Arial" w:cs="Arial"/>
            <w:szCs w:val="32"/>
          </w:rPr>
          <w:t>ecole-doctorale@upf.pf</w:t>
        </w:r>
      </w:hyperlink>
      <w:r w:rsidR="00AE5B23">
        <w:rPr>
          <w:rFonts w:ascii="Arial" w:hAnsi="Arial" w:cs="Arial"/>
          <w:szCs w:val="32"/>
        </w:rPr>
        <w:t xml:space="preserve"> ) </w:t>
      </w:r>
      <w:r w:rsidR="00AE5B23" w:rsidRPr="000F0AEC">
        <w:rPr>
          <w:rFonts w:ascii="Arial" w:hAnsi="Arial" w:cs="Arial"/>
          <w:b/>
          <w:szCs w:val="32"/>
        </w:rPr>
        <w:t xml:space="preserve">au plus tard le </w:t>
      </w:r>
      <w:r w:rsidR="00372E42">
        <w:rPr>
          <w:rFonts w:ascii="Arial" w:hAnsi="Arial" w:cs="Arial"/>
          <w:b/>
          <w:color w:val="FF0000"/>
          <w:szCs w:val="32"/>
        </w:rPr>
        <w:t>Jeudi 11 avril 2024</w:t>
      </w:r>
      <w:r w:rsidR="00AE5B23" w:rsidRPr="00A76FF6">
        <w:rPr>
          <w:rFonts w:ascii="Arial" w:hAnsi="Arial" w:cs="Arial"/>
          <w:b/>
          <w:color w:val="FF0000"/>
          <w:szCs w:val="32"/>
        </w:rPr>
        <w:t xml:space="preserve"> à 12h</w:t>
      </w:r>
      <w:r w:rsidR="00AE5B23" w:rsidRPr="00A76FF6">
        <w:rPr>
          <w:rFonts w:ascii="Arial" w:hAnsi="Arial" w:cs="Arial"/>
          <w:color w:val="FF0000"/>
          <w:szCs w:val="32"/>
        </w:rPr>
        <w:t xml:space="preserve"> </w:t>
      </w:r>
      <w:r w:rsidR="00AE5B23">
        <w:rPr>
          <w:rFonts w:ascii="Arial" w:hAnsi="Arial" w:cs="Arial"/>
          <w:szCs w:val="32"/>
        </w:rPr>
        <w:t>(heure de Tahiti)</w:t>
      </w:r>
      <w:r w:rsidRPr="005877F6">
        <w:rPr>
          <w:rFonts w:ascii="Arial" w:hAnsi="Arial" w:cs="Arial"/>
          <w:szCs w:val="32"/>
        </w:rPr>
        <w:t>.</w:t>
      </w:r>
    </w:p>
    <w:p w:rsidR="00AE7F0B" w:rsidRPr="00AE7F0B" w:rsidRDefault="00AE7F0B" w:rsidP="005877F6">
      <w:pPr>
        <w:rPr>
          <w:rFonts w:ascii="Arial" w:hAnsi="Arial" w:cs="Arial"/>
          <w:szCs w:val="32"/>
        </w:rPr>
      </w:pPr>
    </w:p>
    <w:p w:rsidR="00AE5B23" w:rsidRPr="005877F6" w:rsidRDefault="009F707E" w:rsidP="00AE5B23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>Le doctorant doit-il être identifié au moment du dépôt de la demande</w:t>
      </w:r>
      <w:r w:rsidR="00AE5B23" w:rsidRPr="005877F6">
        <w:rPr>
          <w:rFonts w:ascii="Arial" w:hAnsi="Arial" w:cs="Arial"/>
          <w:color w:val="0070C0"/>
          <w:szCs w:val="32"/>
        </w:rPr>
        <w:t xml:space="preserve"> ?</w:t>
      </w:r>
    </w:p>
    <w:p w:rsidR="00AE5B23" w:rsidRDefault="009F707E" w:rsidP="00AE5B23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Non, le projet de thèse peut être présenté sans que le doctorant ne soit préalablement identifié.</w:t>
      </w:r>
      <w:r w:rsidR="00561C1D" w:rsidRPr="00561C1D">
        <w:t xml:space="preserve"> </w:t>
      </w:r>
      <w:r w:rsidR="00561C1D">
        <w:rPr>
          <w:rFonts w:ascii="Arial" w:hAnsi="Arial" w:cs="Arial"/>
          <w:szCs w:val="32"/>
        </w:rPr>
        <w:t>I</w:t>
      </w:r>
      <w:r w:rsidR="00561C1D" w:rsidRPr="00561C1D">
        <w:rPr>
          <w:rFonts w:ascii="Arial" w:hAnsi="Arial" w:cs="Arial"/>
          <w:szCs w:val="32"/>
        </w:rPr>
        <w:t xml:space="preserve">l est </w:t>
      </w:r>
      <w:r w:rsidR="00561C1D">
        <w:rPr>
          <w:rFonts w:ascii="Arial" w:hAnsi="Arial" w:cs="Arial"/>
          <w:szCs w:val="32"/>
        </w:rPr>
        <w:t xml:space="preserve">tout de même </w:t>
      </w:r>
      <w:r w:rsidR="00561C1D" w:rsidRPr="00561C1D">
        <w:rPr>
          <w:rFonts w:ascii="Arial" w:hAnsi="Arial" w:cs="Arial"/>
          <w:szCs w:val="32"/>
        </w:rPr>
        <w:t>préférable de préciser le profil du candidat pressenti en fournissant un CV détaillé. Son identification et son profil seront considérés lors du processus de sélection</w:t>
      </w:r>
      <w:r w:rsidR="00561C1D">
        <w:rPr>
          <w:rFonts w:ascii="Arial" w:hAnsi="Arial" w:cs="Arial"/>
          <w:szCs w:val="32"/>
        </w:rPr>
        <w:t>.</w:t>
      </w:r>
    </w:p>
    <w:p w:rsidR="007E7E44" w:rsidRDefault="007E7E44" w:rsidP="00AE5B23">
      <w:pPr>
        <w:rPr>
          <w:rFonts w:ascii="Arial" w:hAnsi="Arial" w:cs="Arial"/>
          <w:szCs w:val="32"/>
        </w:rPr>
      </w:pPr>
    </w:p>
    <w:p w:rsidR="007E7E44" w:rsidRPr="005877F6" w:rsidRDefault="007E7E44" w:rsidP="007E7E44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>Quand pourra démarrer le contrat doctoral en cas d’avis favorable</w:t>
      </w:r>
      <w:r w:rsidRPr="005877F6">
        <w:rPr>
          <w:rFonts w:ascii="Arial" w:hAnsi="Arial" w:cs="Arial"/>
          <w:color w:val="0070C0"/>
          <w:szCs w:val="32"/>
        </w:rPr>
        <w:t xml:space="preserve"> ?</w:t>
      </w:r>
    </w:p>
    <w:p w:rsidR="007E7E44" w:rsidRDefault="00DE1B77" w:rsidP="007E7E44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Le contrat doctoral </w:t>
      </w:r>
      <w:r w:rsidR="007E7E44">
        <w:rPr>
          <w:rFonts w:ascii="Arial" w:hAnsi="Arial" w:cs="Arial"/>
          <w:szCs w:val="32"/>
        </w:rPr>
        <w:t>démarrer</w:t>
      </w:r>
      <w:r>
        <w:rPr>
          <w:rFonts w:ascii="Arial" w:hAnsi="Arial" w:cs="Arial"/>
          <w:szCs w:val="32"/>
        </w:rPr>
        <w:t>a</w:t>
      </w:r>
      <w:r w:rsidR="007E7E44">
        <w:rPr>
          <w:rFonts w:ascii="Arial" w:hAnsi="Arial" w:cs="Arial"/>
          <w:szCs w:val="32"/>
        </w:rPr>
        <w:t xml:space="preserve"> uniquement après la </w:t>
      </w:r>
      <w:r>
        <w:rPr>
          <w:rFonts w:ascii="Arial" w:hAnsi="Arial" w:cs="Arial"/>
          <w:szCs w:val="32"/>
        </w:rPr>
        <w:t>validation de l’</w:t>
      </w:r>
      <w:r w:rsidR="007E7E44">
        <w:rPr>
          <w:rFonts w:ascii="Arial" w:hAnsi="Arial" w:cs="Arial"/>
          <w:szCs w:val="32"/>
        </w:rPr>
        <w:t>inscription</w:t>
      </w:r>
      <w:r>
        <w:rPr>
          <w:rFonts w:ascii="Arial" w:hAnsi="Arial" w:cs="Arial"/>
          <w:szCs w:val="32"/>
        </w:rPr>
        <w:t xml:space="preserve"> du doctorant</w:t>
      </w:r>
      <w:r w:rsidR="007E7E44">
        <w:rPr>
          <w:rFonts w:ascii="Arial" w:hAnsi="Arial" w:cs="Arial"/>
          <w:szCs w:val="32"/>
        </w:rPr>
        <w:t xml:space="preserve"> à l’UPF pour l’année</w:t>
      </w:r>
      <w:r>
        <w:rPr>
          <w:rFonts w:ascii="Arial" w:hAnsi="Arial" w:cs="Arial"/>
          <w:szCs w:val="32"/>
        </w:rPr>
        <w:t xml:space="preserve"> universitaire</w:t>
      </w:r>
      <w:r w:rsidR="007E7E44">
        <w:rPr>
          <w:rFonts w:ascii="Arial" w:hAnsi="Arial" w:cs="Arial"/>
          <w:szCs w:val="32"/>
        </w:rPr>
        <w:t xml:space="preserve"> </w:t>
      </w:r>
      <w:r w:rsidR="00372E42">
        <w:rPr>
          <w:rFonts w:ascii="Arial" w:hAnsi="Arial" w:cs="Arial"/>
          <w:color w:val="FF0000"/>
          <w:szCs w:val="32"/>
        </w:rPr>
        <w:t>2024/2025</w:t>
      </w:r>
      <w:r w:rsidRPr="00A76FF6">
        <w:rPr>
          <w:rFonts w:ascii="Arial" w:hAnsi="Arial" w:cs="Arial"/>
          <w:color w:val="FF0000"/>
          <w:szCs w:val="32"/>
        </w:rPr>
        <w:t xml:space="preserve"> </w:t>
      </w:r>
      <w:r>
        <w:rPr>
          <w:rFonts w:ascii="Arial" w:hAnsi="Arial" w:cs="Arial"/>
          <w:szCs w:val="32"/>
        </w:rPr>
        <w:t>et éventuellement après la finalisation de sa convention de cofinancement en cas de demi-bourse</w:t>
      </w:r>
      <w:r w:rsidR="007E7E44">
        <w:rPr>
          <w:rFonts w:ascii="Arial" w:hAnsi="Arial" w:cs="Arial"/>
          <w:szCs w:val="32"/>
        </w:rPr>
        <w:t>.</w:t>
      </w:r>
    </w:p>
    <w:p w:rsidR="009F707E" w:rsidRDefault="009F707E" w:rsidP="00AE5B23">
      <w:pPr>
        <w:rPr>
          <w:rFonts w:ascii="Arial" w:hAnsi="Arial" w:cs="Arial"/>
          <w:szCs w:val="32"/>
        </w:rPr>
      </w:pPr>
    </w:p>
    <w:p w:rsidR="00CB0CA9" w:rsidRPr="00B04C4D" w:rsidRDefault="00CB0CA9" w:rsidP="00CB0CA9">
      <w:pPr>
        <w:rPr>
          <w:rFonts w:ascii="Arial" w:hAnsi="Arial"/>
          <w:b/>
          <w:color w:val="0070C0"/>
          <w:sz w:val="28"/>
          <w:szCs w:val="28"/>
          <w:u w:val="single"/>
        </w:rPr>
      </w:pPr>
      <w:r w:rsidRPr="00B04C4D">
        <w:rPr>
          <w:rFonts w:ascii="Arial" w:hAnsi="Arial"/>
          <w:b/>
          <w:color w:val="0070C0"/>
          <w:sz w:val="28"/>
          <w:szCs w:val="28"/>
          <w:u w:val="single"/>
        </w:rPr>
        <w:lastRenderedPageBreak/>
        <w:t>3- PROCESSUS DE DECISION</w:t>
      </w:r>
    </w:p>
    <w:p w:rsidR="00CB0CA9" w:rsidRPr="005856EB" w:rsidRDefault="00CB0CA9" w:rsidP="00CB0CA9">
      <w:pPr>
        <w:rPr>
          <w:rFonts w:ascii="Arial" w:hAnsi="Arial"/>
          <w:b/>
          <w:color w:val="0070C0"/>
          <w:sz w:val="26"/>
          <w:szCs w:val="26"/>
        </w:rPr>
      </w:pPr>
    </w:p>
    <w:p w:rsidR="00CB0CA9" w:rsidRDefault="00561C1D" w:rsidP="00CB0CA9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>1/ Dépôt et vérification administrative des demandes</w:t>
      </w:r>
    </w:p>
    <w:p w:rsidR="001E7B6F" w:rsidRPr="005877F6" w:rsidRDefault="001E7B6F" w:rsidP="00CB0CA9">
      <w:pPr>
        <w:rPr>
          <w:rFonts w:ascii="Arial" w:hAnsi="Arial" w:cs="Arial"/>
          <w:color w:val="0070C0"/>
          <w:szCs w:val="32"/>
        </w:rPr>
      </w:pPr>
    </w:p>
    <w:p w:rsidR="009F707E" w:rsidRDefault="00CB0CA9" w:rsidP="00CB0CA9">
      <w:pPr>
        <w:rPr>
          <w:rFonts w:ascii="Arial" w:hAnsi="Arial" w:cs="Arial"/>
          <w:szCs w:val="32"/>
        </w:rPr>
      </w:pPr>
      <w:r w:rsidRPr="005877F6">
        <w:rPr>
          <w:rFonts w:ascii="Arial" w:hAnsi="Arial" w:cs="Arial"/>
          <w:szCs w:val="32"/>
        </w:rPr>
        <w:t>Le</w:t>
      </w:r>
      <w:r w:rsidR="00B04C4D">
        <w:rPr>
          <w:rFonts w:ascii="Arial" w:hAnsi="Arial" w:cs="Arial"/>
          <w:szCs w:val="32"/>
        </w:rPr>
        <w:t xml:space="preserve">s dossiers sont enregistrés et </w:t>
      </w:r>
      <w:r w:rsidR="007E7E44">
        <w:rPr>
          <w:rFonts w:ascii="Arial" w:hAnsi="Arial" w:cs="Arial"/>
          <w:szCs w:val="32"/>
        </w:rPr>
        <w:t>contrôlés administrativement par l’Ecole Doctorale du Pacifique.</w:t>
      </w:r>
    </w:p>
    <w:p w:rsidR="007E7E44" w:rsidRDefault="007E7E44" w:rsidP="00CB0CA9">
      <w:pPr>
        <w:rPr>
          <w:rFonts w:ascii="Arial" w:hAnsi="Arial" w:cs="Arial"/>
          <w:szCs w:val="32"/>
        </w:rPr>
      </w:pPr>
    </w:p>
    <w:p w:rsidR="007E7E44" w:rsidRDefault="007E7E44" w:rsidP="007E7E44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 xml:space="preserve">2/ </w:t>
      </w:r>
      <w:r w:rsidR="00FC3C13">
        <w:rPr>
          <w:rFonts w:ascii="Arial" w:hAnsi="Arial" w:cs="Arial"/>
          <w:color w:val="0070C0"/>
          <w:szCs w:val="32"/>
        </w:rPr>
        <w:t>Arbitrage des demandes</w:t>
      </w:r>
    </w:p>
    <w:p w:rsidR="001E7B6F" w:rsidRPr="005877F6" w:rsidRDefault="001E7B6F" w:rsidP="007E7E44">
      <w:pPr>
        <w:rPr>
          <w:rFonts w:ascii="Arial" w:hAnsi="Arial" w:cs="Arial"/>
          <w:color w:val="0070C0"/>
          <w:szCs w:val="32"/>
        </w:rPr>
      </w:pPr>
    </w:p>
    <w:p w:rsidR="007E7E44" w:rsidRDefault="007E7E44" w:rsidP="007E7E44">
      <w:pPr>
        <w:rPr>
          <w:rFonts w:ascii="Arial" w:hAnsi="Arial" w:cs="Arial"/>
          <w:szCs w:val="32"/>
        </w:rPr>
      </w:pPr>
      <w:r w:rsidRPr="005877F6">
        <w:rPr>
          <w:rFonts w:ascii="Arial" w:hAnsi="Arial" w:cs="Arial"/>
          <w:szCs w:val="32"/>
        </w:rPr>
        <w:t>Le</w:t>
      </w:r>
      <w:r w:rsidR="00FC3C13">
        <w:rPr>
          <w:rFonts w:ascii="Arial" w:hAnsi="Arial" w:cs="Arial"/>
          <w:szCs w:val="32"/>
        </w:rPr>
        <w:t xml:space="preserve"> </w:t>
      </w:r>
      <w:r w:rsidR="00FC3C13" w:rsidRPr="00FC3C13">
        <w:rPr>
          <w:rFonts w:ascii="Arial" w:hAnsi="Arial" w:cs="Arial"/>
          <w:i/>
          <w:szCs w:val="32"/>
        </w:rPr>
        <w:t>Conseil restreint de l’Ecole Doctorale élargi aux enseignants-chercheurs HDR de la commission de la Recherche de l’UPF</w:t>
      </w:r>
      <w:r w:rsidR="00FC3C13">
        <w:rPr>
          <w:rFonts w:ascii="Arial" w:hAnsi="Arial" w:cs="Arial"/>
          <w:szCs w:val="32"/>
        </w:rPr>
        <w:t xml:space="preserve"> (CED élargi) est chargé de l’arbitrage des demandes de bourse de thèse à l’UPF.</w:t>
      </w:r>
    </w:p>
    <w:p w:rsidR="001E7B6F" w:rsidRDefault="001E7B6F" w:rsidP="007E7E44">
      <w:pPr>
        <w:rPr>
          <w:rFonts w:ascii="Arial" w:hAnsi="Arial" w:cs="Arial"/>
          <w:szCs w:val="32"/>
        </w:rPr>
      </w:pPr>
    </w:p>
    <w:p w:rsidR="00FC3C13" w:rsidRDefault="00FC3C13" w:rsidP="007E7E44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Chaque porteur de projet</w:t>
      </w:r>
      <w:r w:rsidR="004F016A">
        <w:rPr>
          <w:rFonts w:ascii="Arial" w:hAnsi="Arial" w:cs="Arial"/>
          <w:szCs w:val="32"/>
        </w:rPr>
        <w:t xml:space="preserve"> sera convoqué par l’Ecole Doctorale pour</w:t>
      </w:r>
      <w:r w:rsidR="001E7B6F">
        <w:rPr>
          <w:rFonts w:ascii="Arial" w:hAnsi="Arial" w:cs="Arial"/>
          <w:szCs w:val="32"/>
        </w:rPr>
        <w:t xml:space="preserve"> présenter sa demande devant les membres du CED élargi à la fin du mois d’avril.</w:t>
      </w:r>
    </w:p>
    <w:p w:rsidR="001E7B6F" w:rsidRDefault="00FC3C13" w:rsidP="001E7B6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A l’issue de cette audition, </w:t>
      </w:r>
      <w:r w:rsidR="001E7B6F">
        <w:rPr>
          <w:rFonts w:ascii="Arial" w:hAnsi="Arial" w:cs="Arial"/>
          <w:szCs w:val="32"/>
        </w:rPr>
        <w:t>le CED élargi procèdera par vote au classement des projets</w:t>
      </w:r>
      <w:r w:rsidR="001E7B6F" w:rsidRPr="001E7B6F">
        <w:t xml:space="preserve"> </w:t>
      </w:r>
      <w:r w:rsidR="001E7B6F" w:rsidRPr="001E7B6F">
        <w:rPr>
          <w:rFonts w:ascii="Arial" w:hAnsi="Arial" w:cs="Arial"/>
          <w:szCs w:val="32"/>
        </w:rPr>
        <w:t>en étudiant les sujets et le profil du candidat le cas échéant</w:t>
      </w:r>
      <w:r w:rsidR="001E7B6F">
        <w:rPr>
          <w:rFonts w:ascii="Arial" w:hAnsi="Arial" w:cs="Arial"/>
          <w:szCs w:val="32"/>
        </w:rPr>
        <w:t>. Une liste principale et une liste complémentaire seront établies pour les demandes de bourse doctorale entière (financement 100% UPF) et pour les demandes de demi-bourse doctorale (avec cofinancement 50% UPF).</w:t>
      </w:r>
    </w:p>
    <w:p w:rsidR="001E7B6F" w:rsidRDefault="001E7B6F" w:rsidP="001E7B6F"/>
    <w:p w:rsidR="001E7B6F" w:rsidRPr="001E7B6F" w:rsidRDefault="001E7B6F" w:rsidP="001E7B6F">
      <w:pPr>
        <w:rPr>
          <w:rFonts w:ascii="Arial" w:hAnsi="Arial" w:cs="Arial"/>
          <w:szCs w:val="32"/>
        </w:rPr>
      </w:pPr>
      <w:r w:rsidRPr="001E7B6F">
        <w:rPr>
          <w:rFonts w:ascii="Arial" w:hAnsi="Arial" w:cs="Arial"/>
          <w:szCs w:val="32"/>
        </w:rPr>
        <w:t>-  Cas 1 : Le sujet retenu est déposé avec un candidat pressenti : Une commission ad-hoc sera chargée d’auditionner le candidat.</w:t>
      </w:r>
    </w:p>
    <w:p w:rsidR="001E7B6F" w:rsidRPr="001E7B6F" w:rsidRDefault="001E7B6F" w:rsidP="001E7B6F">
      <w:pPr>
        <w:rPr>
          <w:rFonts w:ascii="Arial" w:hAnsi="Arial" w:cs="Arial"/>
          <w:szCs w:val="32"/>
        </w:rPr>
      </w:pPr>
      <w:r w:rsidRPr="001E7B6F">
        <w:rPr>
          <w:rFonts w:ascii="Arial" w:hAnsi="Arial" w:cs="Arial"/>
          <w:szCs w:val="32"/>
        </w:rPr>
        <w:t xml:space="preserve">  * Si la commission valide le candidat, il pourra procéder à son inscription en thèse.</w:t>
      </w:r>
    </w:p>
    <w:p w:rsidR="001E7B6F" w:rsidRPr="001E7B6F" w:rsidRDefault="001E7B6F" w:rsidP="001E7B6F">
      <w:pPr>
        <w:rPr>
          <w:rFonts w:ascii="Arial" w:hAnsi="Arial" w:cs="Arial"/>
          <w:szCs w:val="32"/>
        </w:rPr>
      </w:pPr>
      <w:r w:rsidRPr="001E7B6F">
        <w:rPr>
          <w:rFonts w:ascii="Arial" w:hAnsi="Arial" w:cs="Arial"/>
          <w:szCs w:val="32"/>
        </w:rPr>
        <w:t xml:space="preserve">  * Si la commission ne valide pas le candidat, le candidat et le sujet ne seront pas retenus. Dans ce cas, un sujet en liste d’attente est proposé.</w:t>
      </w:r>
    </w:p>
    <w:p w:rsidR="001E7B6F" w:rsidRPr="001E7B6F" w:rsidRDefault="001E7B6F" w:rsidP="001E7B6F">
      <w:pPr>
        <w:rPr>
          <w:rFonts w:ascii="Arial" w:hAnsi="Arial" w:cs="Arial"/>
          <w:szCs w:val="32"/>
        </w:rPr>
      </w:pPr>
    </w:p>
    <w:p w:rsidR="001E7B6F" w:rsidRPr="001E7B6F" w:rsidRDefault="001E7B6F" w:rsidP="001E7B6F">
      <w:pPr>
        <w:rPr>
          <w:rFonts w:ascii="Arial" w:hAnsi="Arial" w:cs="Arial"/>
          <w:szCs w:val="32"/>
        </w:rPr>
      </w:pPr>
      <w:r w:rsidRPr="001E7B6F">
        <w:rPr>
          <w:rFonts w:ascii="Arial" w:hAnsi="Arial" w:cs="Arial"/>
          <w:szCs w:val="32"/>
        </w:rPr>
        <w:t xml:space="preserve">-  Cas 2 : Le sujet retenu n’a pas de candidat identifié. Un appel à candidature est lancé. Les candidatures devront être transmises à la fois au directeur de thèse et à l’Ecole Doctorale. Une commission ad-hoc présélectionnera les meilleurs candidats pour le sujet, sur dossier et choisira, après audition, le candidat retenu. </w:t>
      </w:r>
    </w:p>
    <w:p w:rsidR="001E7B6F" w:rsidRPr="001E7B6F" w:rsidRDefault="001E7B6F" w:rsidP="001E7B6F">
      <w:pPr>
        <w:rPr>
          <w:rFonts w:ascii="Arial" w:hAnsi="Arial" w:cs="Arial"/>
          <w:szCs w:val="32"/>
        </w:rPr>
      </w:pPr>
    </w:p>
    <w:p w:rsidR="00FC3C13" w:rsidRDefault="001E7B6F" w:rsidP="001E7B6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Une commission</w:t>
      </w:r>
      <w:r w:rsidRPr="001E7B6F">
        <w:rPr>
          <w:rFonts w:ascii="Arial" w:hAnsi="Arial" w:cs="Arial"/>
          <w:szCs w:val="32"/>
        </w:rPr>
        <w:t xml:space="preserve"> « ad hoc » seront constituée p</w:t>
      </w:r>
      <w:r>
        <w:rPr>
          <w:rFonts w:ascii="Arial" w:hAnsi="Arial" w:cs="Arial"/>
          <w:szCs w:val="32"/>
        </w:rPr>
        <w:t>our chaque sujet et comportera</w:t>
      </w:r>
      <w:r w:rsidRPr="001E7B6F">
        <w:rPr>
          <w:rFonts w:ascii="Arial" w:hAnsi="Arial" w:cs="Arial"/>
          <w:szCs w:val="32"/>
        </w:rPr>
        <w:t xml:space="preserve"> à minima le</w:t>
      </w:r>
      <w:r>
        <w:rPr>
          <w:rFonts w:ascii="Arial" w:hAnsi="Arial" w:cs="Arial"/>
          <w:szCs w:val="32"/>
        </w:rPr>
        <w:t>(s)</w:t>
      </w:r>
      <w:r w:rsidRPr="001E7B6F">
        <w:rPr>
          <w:rFonts w:ascii="Arial" w:hAnsi="Arial" w:cs="Arial"/>
          <w:szCs w:val="32"/>
        </w:rPr>
        <w:t xml:space="preserve"> directeur</w:t>
      </w:r>
      <w:r>
        <w:rPr>
          <w:rFonts w:ascii="Arial" w:hAnsi="Arial" w:cs="Arial"/>
          <w:szCs w:val="32"/>
        </w:rPr>
        <w:t>(s) de thèse, le directeur ou le représentant de l’équipe de recherche</w:t>
      </w:r>
      <w:r w:rsidRPr="001E7B6F">
        <w:rPr>
          <w:rFonts w:ascii="Arial" w:hAnsi="Arial" w:cs="Arial"/>
          <w:szCs w:val="32"/>
        </w:rPr>
        <w:t xml:space="preserve"> et le directeur de l’ED.</w:t>
      </w:r>
    </w:p>
    <w:p w:rsidR="001E7B6F" w:rsidRDefault="001E7B6F" w:rsidP="001E7B6F">
      <w:pPr>
        <w:rPr>
          <w:rFonts w:ascii="Arial" w:hAnsi="Arial" w:cs="Arial"/>
          <w:szCs w:val="32"/>
        </w:rPr>
      </w:pPr>
    </w:p>
    <w:p w:rsidR="001E7B6F" w:rsidRDefault="00D70DD7" w:rsidP="001E7B6F">
      <w:pPr>
        <w:rPr>
          <w:rFonts w:ascii="Arial" w:hAnsi="Arial" w:cs="Arial"/>
          <w:color w:val="0070C0"/>
          <w:szCs w:val="32"/>
        </w:rPr>
      </w:pPr>
      <w:r>
        <w:rPr>
          <w:rFonts w:ascii="Arial" w:hAnsi="Arial" w:cs="Arial"/>
          <w:color w:val="0070C0"/>
          <w:szCs w:val="32"/>
        </w:rPr>
        <w:t>3</w:t>
      </w:r>
      <w:r w:rsidR="001E7B6F">
        <w:rPr>
          <w:rFonts w:ascii="Arial" w:hAnsi="Arial" w:cs="Arial"/>
          <w:color w:val="0070C0"/>
          <w:szCs w:val="32"/>
        </w:rPr>
        <w:t xml:space="preserve">/ </w:t>
      </w:r>
      <w:r>
        <w:rPr>
          <w:rFonts w:ascii="Arial" w:hAnsi="Arial" w:cs="Arial"/>
          <w:color w:val="0070C0"/>
          <w:szCs w:val="32"/>
        </w:rPr>
        <w:t xml:space="preserve">Résultats </w:t>
      </w:r>
      <w:r w:rsidR="004F016A">
        <w:rPr>
          <w:rFonts w:ascii="Arial" w:hAnsi="Arial" w:cs="Arial"/>
          <w:color w:val="0070C0"/>
          <w:szCs w:val="32"/>
        </w:rPr>
        <w:t xml:space="preserve">de l’arbitrage </w:t>
      </w:r>
    </w:p>
    <w:p w:rsidR="001E7B6F" w:rsidRPr="005877F6" w:rsidRDefault="001E7B6F" w:rsidP="001E7B6F">
      <w:pPr>
        <w:rPr>
          <w:rFonts w:ascii="Arial" w:hAnsi="Arial" w:cs="Arial"/>
          <w:color w:val="0070C0"/>
          <w:szCs w:val="32"/>
        </w:rPr>
      </w:pPr>
    </w:p>
    <w:p w:rsidR="00AE4827" w:rsidRDefault="00D70DD7" w:rsidP="00AE4827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L’Ecole Doctorale informera</w:t>
      </w:r>
      <w:r w:rsidR="006A589D">
        <w:rPr>
          <w:rFonts w:ascii="Arial" w:hAnsi="Arial" w:cs="Arial"/>
          <w:szCs w:val="32"/>
        </w:rPr>
        <w:t xml:space="preserve"> (</w:t>
      </w:r>
      <w:r w:rsidR="006A589D" w:rsidRPr="00A76FF6">
        <w:rPr>
          <w:rFonts w:ascii="Arial" w:hAnsi="Arial" w:cs="Arial"/>
          <w:b/>
          <w:color w:val="FF0000"/>
          <w:szCs w:val="32"/>
        </w:rPr>
        <w:t>fin avril 202</w:t>
      </w:r>
      <w:r w:rsidR="00372E42">
        <w:rPr>
          <w:rFonts w:ascii="Arial" w:hAnsi="Arial" w:cs="Arial"/>
          <w:b/>
          <w:color w:val="FF0000"/>
          <w:szCs w:val="32"/>
        </w:rPr>
        <w:t>4</w:t>
      </w:r>
      <w:r w:rsidR="006A589D">
        <w:rPr>
          <w:rFonts w:ascii="Arial" w:hAnsi="Arial" w:cs="Arial"/>
          <w:szCs w:val="32"/>
        </w:rPr>
        <w:t>)</w:t>
      </w:r>
      <w:r w:rsidR="00086184" w:rsidRPr="00086184">
        <w:rPr>
          <w:rFonts w:ascii="Arial" w:hAnsi="Arial" w:cs="Arial"/>
          <w:szCs w:val="32"/>
        </w:rPr>
        <w:t xml:space="preserve"> </w:t>
      </w:r>
      <w:r w:rsidR="00086184">
        <w:rPr>
          <w:rFonts w:ascii="Arial" w:hAnsi="Arial" w:cs="Arial"/>
          <w:szCs w:val="32"/>
        </w:rPr>
        <w:t>par mail</w:t>
      </w:r>
      <w:r>
        <w:rPr>
          <w:rFonts w:ascii="Arial" w:hAnsi="Arial" w:cs="Arial"/>
          <w:szCs w:val="32"/>
        </w:rPr>
        <w:t xml:space="preserve"> </w:t>
      </w:r>
      <w:r w:rsidR="004F016A">
        <w:rPr>
          <w:rFonts w:ascii="Arial" w:hAnsi="Arial" w:cs="Arial"/>
          <w:szCs w:val="32"/>
        </w:rPr>
        <w:t xml:space="preserve">chaque porteur de la suite réservée à sa demande et </w:t>
      </w:r>
      <w:r w:rsidR="008C0D4C">
        <w:rPr>
          <w:rFonts w:ascii="Arial" w:hAnsi="Arial" w:cs="Arial"/>
          <w:szCs w:val="32"/>
        </w:rPr>
        <w:t>communiquera</w:t>
      </w:r>
      <w:r w:rsidR="00525B71">
        <w:rPr>
          <w:rFonts w:ascii="Arial" w:hAnsi="Arial" w:cs="Arial"/>
          <w:szCs w:val="32"/>
        </w:rPr>
        <w:t xml:space="preserve"> publiquement</w:t>
      </w:r>
      <w:r w:rsidR="008C0D4C">
        <w:rPr>
          <w:rFonts w:ascii="Arial" w:hAnsi="Arial" w:cs="Arial"/>
          <w:szCs w:val="32"/>
        </w:rPr>
        <w:t xml:space="preserve"> la liste d</w:t>
      </w:r>
      <w:r w:rsidR="004F016A">
        <w:rPr>
          <w:rFonts w:ascii="Arial" w:hAnsi="Arial" w:cs="Arial"/>
          <w:szCs w:val="32"/>
        </w:rPr>
        <w:t>e</w:t>
      </w:r>
      <w:r w:rsidR="008C0D4C">
        <w:rPr>
          <w:rFonts w:ascii="Arial" w:hAnsi="Arial" w:cs="Arial"/>
          <w:szCs w:val="32"/>
        </w:rPr>
        <w:t>s lauréats.</w:t>
      </w:r>
    </w:p>
    <w:p w:rsidR="00AE4827" w:rsidRDefault="00AE4827" w:rsidP="00AE4827">
      <w:pPr>
        <w:rPr>
          <w:rFonts w:ascii="Arial" w:hAnsi="Arial" w:cs="Arial"/>
          <w:szCs w:val="32"/>
        </w:rPr>
      </w:pPr>
    </w:p>
    <w:p w:rsidR="00AE4827" w:rsidRPr="00C67FEB" w:rsidRDefault="00C67FEB" w:rsidP="00C67FEB">
      <w:pPr>
        <w:jc w:val="center"/>
        <w:rPr>
          <w:rFonts w:ascii="Arial" w:hAnsi="Arial"/>
          <w:b/>
          <w:color w:val="002060"/>
          <w:szCs w:val="28"/>
          <w:u w:val="single"/>
        </w:rPr>
      </w:pPr>
      <w:r w:rsidRPr="00C67FEB">
        <w:rPr>
          <w:rFonts w:ascii="Arial" w:hAnsi="Arial"/>
          <w:b/>
          <w:color w:val="002060"/>
          <w:szCs w:val="28"/>
          <w:u w:val="single"/>
        </w:rPr>
        <w:t>CONTACTS</w:t>
      </w:r>
    </w:p>
    <w:p w:rsidR="00AE4827" w:rsidRDefault="00AE4827" w:rsidP="00AE4827">
      <w:pPr>
        <w:rPr>
          <w:rFonts w:ascii="Arial" w:hAnsi="Arial"/>
          <w:b/>
          <w:color w:val="0070C0"/>
          <w:szCs w:val="28"/>
          <w:u w:val="single"/>
        </w:rPr>
      </w:pPr>
    </w:p>
    <w:p w:rsidR="00C67FEB" w:rsidRPr="00C67FEB" w:rsidRDefault="00C67FEB" w:rsidP="00C67FEB">
      <w:pPr>
        <w:ind w:left="360"/>
        <w:jc w:val="center"/>
        <w:rPr>
          <w:rFonts w:ascii="Arial" w:hAnsi="Arial"/>
          <w:color w:val="002060"/>
          <w:szCs w:val="28"/>
        </w:rPr>
      </w:pPr>
      <w:r w:rsidRPr="00C67FEB">
        <w:rPr>
          <w:rFonts w:ascii="Arial" w:hAnsi="Arial"/>
          <w:color w:val="002060"/>
          <w:szCs w:val="28"/>
        </w:rPr>
        <w:t>Ecole Doctorale du Pacifique ED469</w:t>
      </w:r>
      <w:bookmarkStart w:id="0" w:name="_GoBack"/>
      <w:bookmarkEnd w:id="0"/>
    </w:p>
    <w:p w:rsidR="00C67FEB" w:rsidRPr="00C67FEB" w:rsidRDefault="00372E42" w:rsidP="00C67FEB">
      <w:pPr>
        <w:ind w:left="360"/>
        <w:jc w:val="center"/>
        <w:rPr>
          <w:rFonts w:ascii="Arial" w:hAnsi="Arial"/>
          <w:color w:val="002060"/>
          <w:szCs w:val="28"/>
        </w:rPr>
      </w:pPr>
      <w:hyperlink r:id="rId9" w:history="1">
        <w:r w:rsidR="00C67FEB" w:rsidRPr="00C67FEB">
          <w:rPr>
            <w:rStyle w:val="Lienhypertexte"/>
            <w:rFonts w:ascii="Arial" w:hAnsi="Arial"/>
            <w:color w:val="002060"/>
            <w:szCs w:val="28"/>
            <w:u w:val="none"/>
          </w:rPr>
          <w:t>ecole-doctorale@upf.pf</w:t>
        </w:r>
      </w:hyperlink>
    </w:p>
    <w:p w:rsidR="00C67FEB" w:rsidRPr="00C67FEB" w:rsidRDefault="00C67FEB" w:rsidP="00C67FEB">
      <w:pPr>
        <w:ind w:left="360"/>
        <w:jc w:val="center"/>
        <w:rPr>
          <w:rFonts w:ascii="Arial" w:hAnsi="Arial"/>
          <w:color w:val="002060"/>
          <w:szCs w:val="28"/>
        </w:rPr>
      </w:pPr>
      <w:proofErr w:type="gramStart"/>
      <w:r w:rsidRPr="00C67FEB">
        <w:rPr>
          <w:rFonts w:ascii="Arial" w:hAnsi="Arial"/>
          <w:color w:val="002060"/>
          <w:szCs w:val="28"/>
        </w:rPr>
        <w:t>tel</w:t>
      </w:r>
      <w:proofErr w:type="gramEnd"/>
      <w:r w:rsidRPr="00C67FEB">
        <w:rPr>
          <w:rFonts w:ascii="Arial" w:hAnsi="Arial"/>
          <w:color w:val="002060"/>
          <w:szCs w:val="28"/>
        </w:rPr>
        <w:t> : 40 803 923</w:t>
      </w:r>
    </w:p>
    <w:sectPr w:rsidR="00C67FEB" w:rsidRPr="00C67FEB" w:rsidSect="00A76FF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4" w:right="1134" w:bottom="993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D7" w:rsidRDefault="00D70DD7">
      <w:r>
        <w:separator/>
      </w:r>
    </w:p>
  </w:endnote>
  <w:endnote w:type="continuationSeparator" w:id="0">
    <w:p w:rsidR="00D70DD7" w:rsidRDefault="00D7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D7" w:rsidRDefault="00D70DD7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70DD7" w:rsidRDefault="00D70DD7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D7" w:rsidRPr="00830822" w:rsidRDefault="00D70DD7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372E42">
      <w:rPr>
        <w:rStyle w:val="Numrodepage"/>
        <w:noProof/>
        <w:sz w:val="18"/>
        <w:szCs w:val="18"/>
      </w:rPr>
      <w:t>2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372E42">
      <w:rPr>
        <w:rStyle w:val="Numrodepage"/>
        <w:noProof/>
        <w:sz w:val="18"/>
        <w:szCs w:val="18"/>
      </w:rPr>
      <w:t>2</w:t>
    </w:r>
    <w:r w:rsidRPr="0083082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D7" w:rsidRDefault="00D70DD7">
      <w:r>
        <w:separator/>
      </w:r>
    </w:p>
  </w:footnote>
  <w:footnote w:type="continuationSeparator" w:id="0">
    <w:p w:rsidR="00D70DD7" w:rsidRDefault="00D7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D70DD7" w:rsidTr="00103FAC">
      <w:trPr>
        <w:trHeight w:val="288"/>
      </w:trPr>
      <w:tc>
        <w:tcPr>
          <w:tcW w:w="8639" w:type="dxa"/>
        </w:tcPr>
        <w:p w:rsidR="00D70DD7" w:rsidRPr="00103FAC" w:rsidRDefault="00D70DD7" w:rsidP="00A76FF6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 Notice</w:t>
          </w:r>
          <w:r w:rsidRPr="00103FAC">
            <w:rPr>
              <w:rFonts w:ascii="Cambria" w:hAnsi="Cambria"/>
              <w:sz w:val="18"/>
              <w:szCs w:val="36"/>
            </w:rPr>
            <w:t xml:space="preserve"> demande </w:t>
          </w:r>
          <w:r w:rsidR="00A76FF6">
            <w:rPr>
              <w:rFonts w:ascii="Cambria" w:hAnsi="Cambria"/>
              <w:sz w:val="18"/>
              <w:szCs w:val="36"/>
            </w:rPr>
            <w:t>de contrat doctoral</w:t>
          </w:r>
          <w:r>
            <w:rPr>
              <w:rFonts w:ascii="Cambria" w:hAnsi="Cambria"/>
              <w:sz w:val="18"/>
              <w:szCs w:val="36"/>
            </w:rPr>
            <w:t xml:space="preserve"> </w:t>
          </w:r>
        </w:p>
      </w:tc>
      <w:tc>
        <w:tcPr>
          <w:tcW w:w="1229" w:type="dxa"/>
        </w:tcPr>
        <w:p w:rsidR="00D70DD7" w:rsidRPr="00103FAC" w:rsidRDefault="00D70DD7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</w:t>
          </w:r>
          <w:r w:rsidR="00A76FF6">
            <w:rPr>
              <w:rFonts w:ascii="Cambria" w:hAnsi="Cambria"/>
              <w:b/>
              <w:bCs/>
              <w:color w:val="4F81BD"/>
              <w:sz w:val="20"/>
              <w:szCs w:val="36"/>
            </w:rPr>
            <w:t>4</w:t>
          </w:r>
        </w:p>
      </w:tc>
    </w:tr>
  </w:tbl>
  <w:p w:rsidR="00D70DD7" w:rsidRDefault="00D70DD7" w:rsidP="00103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F6" w:rsidRDefault="00A76FF6" w:rsidP="00A76FF6">
    <w:pPr>
      <w:pStyle w:val="En-tte"/>
      <w:jc w:val="center"/>
    </w:pPr>
    <w:r w:rsidRPr="0055621B">
      <w:rPr>
        <w:noProof/>
      </w:rPr>
      <w:drawing>
        <wp:inline distT="0" distB="0" distL="0" distR="0" wp14:anchorId="01029A63" wp14:editId="5BE97DE9">
          <wp:extent cx="3314700" cy="1000125"/>
          <wp:effectExtent l="0" t="0" r="0" b="0"/>
          <wp:docPr id="4" name="Image 4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53A7B"/>
    <w:multiLevelType w:val="hybridMultilevel"/>
    <w:tmpl w:val="F8C68250"/>
    <w:lvl w:ilvl="0" w:tplc="083A1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BB165AA"/>
    <w:multiLevelType w:val="hybridMultilevel"/>
    <w:tmpl w:val="81C049EA"/>
    <w:lvl w:ilvl="0" w:tplc="B3122F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11C8"/>
    <w:rsid w:val="000145A3"/>
    <w:rsid w:val="00022109"/>
    <w:rsid w:val="000421D5"/>
    <w:rsid w:val="000447C5"/>
    <w:rsid w:val="0005083F"/>
    <w:rsid w:val="00050A4E"/>
    <w:rsid w:val="00080ABA"/>
    <w:rsid w:val="00086184"/>
    <w:rsid w:val="000A10BF"/>
    <w:rsid w:val="000D089A"/>
    <w:rsid w:val="000D409A"/>
    <w:rsid w:val="000F0AEC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72ED7"/>
    <w:rsid w:val="00180FE3"/>
    <w:rsid w:val="00184388"/>
    <w:rsid w:val="001C31A4"/>
    <w:rsid w:val="001E7B6F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A3F"/>
    <w:rsid w:val="002B413F"/>
    <w:rsid w:val="002D05CB"/>
    <w:rsid w:val="002F51D3"/>
    <w:rsid w:val="00301EF5"/>
    <w:rsid w:val="00311EE5"/>
    <w:rsid w:val="00320A6D"/>
    <w:rsid w:val="00330F42"/>
    <w:rsid w:val="00337B74"/>
    <w:rsid w:val="00337D00"/>
    <w:rsid w:val="00354633"/>
    <w:rsid w:val="0036173F"/>
    <w:rsid w:val="00372E42"/>
    <w:rsid w:val="003B1EED"/>
    <w:rsid w:val="003C1B01"/>
    <w:rsid w:val="00401BE0"/>
    <w:rsid w:val="00401C5E"/>
    <w:rsid w:val="00407AB8"/>
    <w:rsid w:val="00422CCE"/>
    <w:rsid w:val="004345F8"/>
    <w:rsid w:val="00445467"/>
    <w:rsid w:val="00463CBB"/>
    <w:rsid w:val="00464C45"/>
    <w:rsid w:val="00470BF2"/>
    <w:rsid w:val="004727CD"/>
    <w:rsid w:val="00481B6D"/>
    <w:rsid w:val="004974FA"/>
    <w:rsid w:val="00497EB5"/>
    <w:rsid w:val="004B078C"/>
    <w:rsid w:val="004B4B14"/>
    <w:rsid w:val="004C3D7D"/>
    <w:rsid w:val="004D4D2A"/>
    <w:rsid w:val="004E230E"/>
    <w:rsid w:val="004E481B"/>
    <w:rsid w:val="004F016A"/>
    <w:rsid w:val="00504C9F"/>
    <w:rsid w:val="00525B71"/>
    <w:rsid w:val="00561C1D"/>
    <w:rsid w:val="005748BB"/>
    <w:rsid w:val="005755EF"/>
    <w:rsid w:val="005856EB"/>
    <w:rsid w:val="0058678E"/>
    <w:rsid w:val="005877F6"/>
    <w:rsid w:val="00591FE3"/>
    <w:rsid w:val="005977A8"/>
    <w:rsid w:val="005B33C6"/>
    <w:rsid w:val="005F4974"/>
    <w:rsid w:val="00601E2F"/>
    <w:rsid w:val="00604885"/>
    <w:rsid w:val="006233DF"/>
    <w:rsid w:val="00633DD4"/>
    <w:rsid w:val="006462B8"/>
    <w:rsid w:val="00696719"/>
    <w:rsid w:val="006A589D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34AA"/>
    <w:rsid w:val="007E63FC"/>
    <w:rsid w:val="007E7E44"/>
    <w:rsid w:val="007F608A"/>
    <w:rsid w:val="00800EA1"/>
    <w:rsid w:val="00830822"/>
    <w:rsid w:val="00836BE6"/>
    <w:rsid w:val="00836EB7"/>
    <w:rsid w:val="00855039"/>
    <w:rsid w:val="00866C33"/>
    <w:rsid w:val="00886F7F"/>
    <w:rsid w:val="0089137F"/>
    <w:rsid w:val="00892AF0"/>
    <w:rsid w:val="0089358C"/>
    <w:rsid w:val="008A7E57"/>
    <w:rsid w:val="008B1718"/>
    <w:rsid w:val="008C0D4C"/>
    <w:rsid w:val="008C24D9"/>
    <w:rsid w:val="008C281A"/>
    <w:rsid w:val="008E2CC5"/>
    <w:rsid w:val="008E302E"/>
    <w:rsid w:val="00957375"/>
    <w:rsid w:val="0096633A"/>
    <w:rsid w:val="00973104"/>
    <w:rsid w:val="00984A25"/>
    <w:rsid w:val="009A01D2"/>
    <w:rsid w:val="009A62DB"/>
    <w:rsid w:val="009B795B"/>
    <w:rsid w:val="009B7D29"/>
    <w:rsid w:val="009F2619"/>
    <w:rsid w:val="009F707E"/>
    <w:rsid w:val="009F71FB"/>
    <w:rsid w:val="00A25730"/>
    <w:rsid w:val="00A2796C"/>
    <w:rsid w:val="00A5522F"/>
    <w:rsid w:val="00A76FF6"/>
    <w:rsid w:val="00AB1425"/>
    <w:rsid w:val="00AB423B"/>
    <w:rsid w:val="00AD6834"/>
    <w:rsid w:val="00AD756A"/>
    <w:rsid w:val="00AE4827"/>
    <w:rsid w:val="00AE5B23"/>
    <w:rsid w:val="00AE7F0B"/>
    <w:rsid w:val="00B024E5"/>
    <w:rsid w:val="00B04C4D"/>
    <w:rsid w:val="00B07878"/>
    <w:rsid w:val="00B13737"/>
    <w:rsid w:val="00B339DD"/>
    <w:rsid w:val="00B54044"/>
    <w:rsid w:val="00B73A98"/>
    <w:rsid w:val="00B7477A"/>
    <w:rsid w:val="00BC2E65"/>
    <w:rsid w:val="00BF6421"/>
    <w:rsid w:val="00C4161F"/>
    <w:rsid w:val="00C50247"/>
    <w:rsid w:val="00C66330"/>
    <w:rsid w:val="00C67FEB"/>
    <w:rsid w:val="00C71ED1"/>
    <w:rsid w:val="00C73957"/>
    <w:rsid w:val="00CB0CA9"/>
    <w:rsid w:val="00CC1658"/>
    <w:rsid w:val="00CC68B8"/>
    <w:rsid w:val="00CD2CD4"/>
    <w:rsid w:val="00CF2F11"/>
    <w:rsid w:val="00D04303"/>
    <w:rsid w:val="00D04B6A"/>
    <w:rsid w:val="00D1699D"/>
    <w:rsid w:val="00D2695F"/>
    <w:rsid w:val="00D70DD7"/>
    <w:rsid w:val="00D85E54"/>
    <w:rsid w:val="00D90E31"/>
    <w:rsid w:val="00D962B1"/>
    <w:rsid w:val="00DA40DD"/>
    <w:rsid w:val="00DB35BA"/>
    <w:rsid w:val="00DC026E"/>
    <w:rsid w:val="00DD6449"/>
    <w:rsid w:val="00DE1B77"/>
    <w:rsid w:val="00DE4258"/>
    <w:rsid w:val="00DE50B5"/>
    <w:rsid w:val="00DF282B"/>
    <w:rsid w:val="00E15747"/>
    <w:rsid w:val="00E253AD"/>
    <w:rsid w:val="00E37595"/>
    <w:rsid w:val="00E47824"/>
    <w:rsid w:val="00E554A0"/>
    <w:rsid w:val="00E90E6C"/>
    <w:rsid w:val="00E91F97"/>
    <w:rsid w:val="00EA3840"/>
    <w:rsid w:val="00EB6888"/>
    <w:rsid w:val="00ED70D9"/>
    <w:rsid w:val="00ED77AE"/>
    <w:rsid w:val="00ED77C6"/>
    <w:rsid w:val="00EF2AEC"/>
    <w:rsid w:val="00F105D3"/>
    <w:rsid w:val="00F109E5"/>
    <w:rsid w:val="00F478E8"/>
    <w:rsid w:val="00F63194"/>
    <w:rsid w:val="00F72A4F"/>
    <w:rsid w:val="00F75B89"/>
    <w:rsid w:val="00F83B06"/>
    <w:rsid w:val="00F84035"/>
    <w:rsid w:val="00FC3C13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1E1B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doctorale@upf.p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le-doctorale@upf.p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19C82D0C-5B8E-4DD3-A9B1-4ACC39C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snordmann</dc:creator>
  <cp:keywords/>
  <cp:lastModifiedBy>Janice Scelland</cp:lastModifiedBy>
  <cp:revision>2</cp:revision>
  <cp:lastPrinted>2023-11-17T20:55:00Z</cp:lastPrinted>
  <dcterms:created xsi:type="dcterms:W3CDTF">2023-12-02T01:19:00Z</dcterms:created>
  <dcterms:modified xsi:type="dcterms:W3CDTF">2023-12-02T01:19:00Z</dcterms:modified>
</cp:coreProperties>
</file>